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1EC27" w14:textId="601CB1B3" w:rsidR="00B849DE" w:rsidRPr="007C6CFE" w:rsidRDefault="007C6CFE" w:rsidP="00B849DE">
      <w:pPr>
        <w:rPr>
          <w:rFonts w:ascii="Times New Roman" w:hAnsi="Times New Roman" w:cs="Times New Roman"/>
          <w:b/>
          <w:bCs/>
        </w:rPr>
      </w:pPr>
      <w:r w:rsidRPr="007C6CFE">
        <w:rPr>
          <w:rFonts w:ascii="Times New Roman" w:hAnsi="Times New Roman" w:cs="Times New Roman" w:hint="eastAsia"/>
          <w:b/>
          <w:bCs/>
        </w:rPr>
        <w:t>Table</w:t>
      </w:r>
      <w:r w:rsidRPr="007C6CFE">
        <w:rPr>
          <w:rFonts w:ascii="Times New Roman" w:hAnsi="Times New Roman" w:cs="Times New Roman"/>
          <w:b/>
          <w:bCs/>
        </w:rPr>
        <w:t xml:space="preserve"> </w:t>
      </w:r>
      <w:r w:rsidRPr="007C6CFE">
        <w:rPr>
          <w:rFonts w:ascii="Times New Roman" w:hAnsi="Times New Roman" w:cs="Times New Roman" w:hint="eastAsia"/>
          <w:b/>
          <w:bCs/>
        </w:rPr>
        <w:t>S</w:t>
      </w:r>
      <w:r w:rsidR="00643420">
        <w:rPr>
          <w:rFonts w:ascii="Times New Roman" w:hAnsi="Times New Roman" w:cs="Times New Roman"/>
          <w:b/>
          <w:bCs/>
        </w:rPr>
        <w:t>2</w:t>
      </w:r>
      <w:r w:rsidR="00B849DE" w:rsidRPr="007C6CFE">
        <w:rPr>
          <w:rFonts w:ascii="Times New Roman" w:hAnsi="Times New Roman" w:cs="Times New Roman"/>
          <w:b/>
          <w:bCs/>
        </w:rPr>
        <w:t xml:space="preserve">: </w:t>
      </w:r>
      <w:r w:rsidRPr="006770D7">
        <w:rPr>
          <w:rFonts w:ascii="Times New Roman" w:hAnsi="Times New Roman" w:cs="Times New Roman"/>
        </w:rPr>
        <w:t>D</w:t>
      </w:r>
      <w:r w:rsidR="00B849DE" w:rsidRPr="006770D7">
        <w:rPr>
          <w:rFonts w:ascii="Times New Roman" w:hAnsi="Times New Roman" w:cs="Times New Roman"/>
        </w:rPr>
        <w:t>etails of treatment regime</w:t>
      </w:r>
      <w:r w:rsidRPr="006770D7">
        <w:rPr>
          <w:rFonts w:ascii="Times New Roman" w:hAnsi="Times New Roman" w:cs="Times New Roman" w:hint="eastAsia"/>
        </w:rPr>
        <w:t>s</w:t>
      </w:r>
    </w:p>
    <w:tbl>
      <w:tblPr>
        <w:tblW w:w="9712" w:type="dxa"/>
        <w:tblInd w:w="-533" w:type="dxa"/>
        <w:tblLayout w:type="fixed"/>
        <w:tblLook w:val="04A0" w:firstRow="1" w:lastRow="0" w:firstColumn="1" w:lastColumn="0" w:noHBand="0" w:noVBand="1"/>
      </w:tblPr>
      <w:tblGrid>
        <w:gridCol w:w="498"/>
        <w:gridCol w:w="993"/>
        <w:gridCol w:w="478"/>
        <w:gridCol w:w="2073"/>
        <w:gridCol w:w="2127"/>
        <w:gridCol w:w="1842"/>
        <w:gridCol w:w="1701"/>
      </w:tblGrid>
      <w:tr w:rsidR="00EC41F0" w:rsidRPr="00853BA9" w14:paraId="71BD0E76" w14:textId="77777777" w:rsidTr="007C6CFE">
        <w:trPr>
          <w:trHeight w:val="263"/>
        </w:trPr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773714B9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Protocol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722F51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Drug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321652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Dose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3331F7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Mode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B4A702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Days</w:t>
            </w:r>
          </w:p>
        </w:tc>
      </w:tr>
      <w:tr w:rsidR="00EC41F0" w:rsidRPr="00853BA9" w14:paraId="208975CC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A89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CHOP-R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B0C66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Rituximab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B94381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375 mg/m2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5F61A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9327A4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0</w:t>
            </w:r>
          </w:p>
        </w:tc>
      </w:tr>
      <w:tr w:rsidR="00EC41F0" w:rsidRPr="00853BA9" w14:paraId="52F5F5DF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8C696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(21 days/cycle)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3A2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Cyclophosphamide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36A5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750 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4C89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C92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</w:t>
            </w:r>
          </w:p>
        </w:tc>
      </w:tr>
      <w:tr w:rsidR="00EC41F0" w:rsidRPr="00853BA9" w14:paraId="778F4908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64CE5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E20C1B6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Hydroxydaunorubicin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B438C3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50 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F25BE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bolus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BD205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</w:t>
            </w:r>
          </w:p>
        </w:tc>
      </w:tr>
      <w:tr w:rsidR="00EC41F0" w:rsidRPr="00853BA9" w14:paraId="7A67C0B2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1A00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2582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Oncovin (Vincristine)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BFB2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1.4 mg/m2 (max. 2 mg)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F6D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bolus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748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</w:t>
            </w:r>
          </w:p>
        </w:tc>
      </w:tr>
      <w:tr w:rsidR="00EC41F0" w:rsidRPr="00853BA9" w14:paraId="4BBCA6FB" w14:textId="77777777" w:rsidTr="007C6CFE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86E36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891011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3A3F2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Prednisone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95B95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90 mg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F460A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PO </w:t>
            </w:r>
            <w:proofErr w:type="spellStart"/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qd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2DA26B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1-5</w:t>
            </w:r>
          </w:p>
        </w:tc>
      </w:tr>
      <w:tr w:rsidR="00C9210C" w:rsidRPr="00853BA9" w14:paraId="47E5EEA3" w14:textId="77777777" w:rsidTr="007C6CFE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EC94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D217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HDMTX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405B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Methotrexate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A046" w14:textId="77777777" w:rsidR="00853BA9" w:rsidRPr="00853BA9" w:rsidRDefault="00853BA9" w:rsidP="00853BA9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3.5g/m2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86A2" w14:textId="77777777" w:rsidR="00853BA9" w:rsidRPr="00853BA9" w:rsidRDefault="00853BA9" w:rsidP="00853BA9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A93B" w14:textId="0A7B0489" w:rsidR="00853BA9" w:rsidRPr="00853BA9" w:rsidRDefault="00EC41F0" w:rsidP="00853BA9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Once a</w:t>
            </w:r>
            <w:r w:rsidR="00853BA9"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fter CHOP</w:t>
            </w:r>
          </w:p>
        </w:tc>
      </w:tr>
      <w:tr w:rsidR="00EC41F0" w:rsidRPr="00853BA9" w14:paraId="7E4B46D3" w14:textId="77777777" w:rsidTr="007C6CFE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00B183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A6E7AD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ITMTX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129FB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Methotrexate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859DA6" w14:textId="77777777" w:rsidR="00853BA9" w:rsidRPr="00853BA9" w:rsidRDefault="00853BA9" w:rsidP="00853BA9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10mg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FDBA4E" w14:textId="77777777" w:rsidR="00853BA9" w:rsidRPr="00853BA9" w:rsidRDefault="00853BA9" w:rsidP="00853BA9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Intrathecal injection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E10360" w14:textId="05FD8CE9" w:rsidR="00853BA9" w:rsidRPr="00853BA9" w:rsidRDefault="00EC41F0" w:rsidP="00853BA9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Once after</w:t>
            </w:r>
            <w:r w:rsidR="00853BA9"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CHOP</w:t>
            </w:r>
          </w:p>
        </w:tc>
      </w:tr>
      <w:tr w:rsidR="00EC41F0" w:rsidRPr="00853BA9" w14:paraId="62967949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8FB66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 xml:space="preserve">R2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3D8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Rituximab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B30B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375 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6869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85EB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0</w:t>
            </w:r>
          </w:p>
        </w:tc>
      </w:tr>
      <w:tr w:rsidR="00EC41F0" w:rsidRPr="00853BA9" w14:paraId="1F53AF18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1B7DB75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(28 days/cycle)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6AED99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Lenalidomide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29D51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15 mg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E15470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PO </w:t>
            </w:r>
            <w:proofErr w:type="spellStart"/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qd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71082F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Day1-21</w:t>
            </w:r>
          </w:p>
        </w:tc>
      </w:tr>
      <w:tr w:rsidR="00EC41F0" w:rsidRPr="00853BA9" w14:paraId="64CF6D9F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0F226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Rituximab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06921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Rituximab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205B79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375 mg/m2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61EAE1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7C7CE1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Weekly</w:t>
            </w:r>
          </w:p>
        </w:tc>
      </w:tr>
      <w:tr w:rsidR="00853BA9" w:rsidRPr="00853BA9" w14:paraId="4E2548D8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4AD5B36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(Weekly)</w:t>
            </w: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990D00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38A6DB9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0A0145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83A42E6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53BA9" w:rsidRPr="00853BA9" w14:paraId="6FEAF5AD" w14:textId="77777777" w:rsidTr="007C6CFE">
        <w:trPr>
          <w:trHeight w:val="300"/>
        </w:trPr>
        <w:tc>
          <w:tcPr>
            <w:tcW w:w="1491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76877C4" w14:textId="080FF21F" w:rsidR="00853BA9" w:rsidRPr="00853BA9" w:rsidRDefault="00853BA9" w:rsidP="009B5BC7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CODOX-M/</w:t>
            </w: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br/>
              <w:t>IVAC-R</w:t>
            </w: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br/>
            </w:r>
            <w:r w:rsidR="00EC41F0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(</w:t>
            </w:r>
            <w:r w:rsidR="00C9210C" w:rsidRPr="00651E2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21</w:t>
            </w:r>
            <w:r w:rsidR="00EC41F0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days/cycle</w:t>
            </w:r>
            <w:r w:rsidR="00EC41F0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21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C73FE4" w14:textId="1AE0E8C6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CODOX-M-R</w:t>
            </w:r>
            <w:r w:rsidR="00497BB0" w:rsidRPr="00651E2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C41F0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for</w:t>
            </w:r>
            <w:r w:rsidR="00EC41F0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97BB0" w:rsidRPr="00651E2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cycle 1,3,5</w:t>
            </w:r>
            <w:r w:rsidR="009B5BC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,7</w:t>
            </w:r>
          </w:p>
        </w:tc>
      </w:tr>
      <w:tr w:rsidR="009B5BC7" w:rsidRPr="00853BA9" w14:paraId="5B0C86F5" w14:textId="77777777" w:rsidTr="007C6CFE">
        <w:trPr>
          <w:trHeight w:val="300"/>
        </w:trPr>
        <w:tc>
          <w:tcPr>
            <w:tcW w:w="14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3DFE49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0AC3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CFB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Rituximab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FA33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375 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3205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CC3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0</w:t>
            </w:r>
          </w:p>
        </w:tc>
      </w:tr>
      <w:tr w:rsidR="00EC41F0" w:rsidRPr="00853BA9" w14:paraId="01BFE630" w14:textId="77777777" w:rsidTr="007C6CFE">
        <w:trPr>
          <w:trHeight w:val="300"/>
        </w:trPr>
        <w:tc>
          <w:tcPr>
            <w:tcW w:w="14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AA25B52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0500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4A8AEB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Cyclophosphamide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C042DF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800 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D23542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52136B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1&amp; 2</w:t>
            </w:r>
          </w:p>
        </w:tc>
      </w:tr>
      <w:tr w:rsidR="009B5BC7" w:rsidRPr="00853BA9" w14:paraId="0D11D866" w14:textId="77777777" w:rsidTr="007C6CFE">
        <w:trPr>
          <w:trHeight w:val="300"/>
        </w:trPr>
        <w:tc>
          <w:tcPr>
            <w:tcW w:w="14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9EE6BA5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793B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8035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Vincristine (Oncovin)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5ECD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1.4 mg/m2 (max. 2 mg)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A760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bolus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03F7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 &amp; 15</w:t>
            </w:r>
          </w:p>
        </w:tc>
      </w:tr>
      <w:tr w:rsidR="00EC41F0" w:rsidRPr="00853BA9" w14:paraId="5B783F51" w14:textId="77777777" w:rsidTr="007C6CFE">
        <w:trPr>
          <w:trHeight w:val="300"/>
        </w:trPr>
        <w:tc>
          <w:tcPr>
            <w:tcW w:w="14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0A78757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D69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D94637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Doxorubicin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67709D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50 mg/m2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581F90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BF99B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</w:t>
            </w:r>
          </w:p>
        </w:tc>
      </w:tr>
      <w:tr w:rsidR="009B5BC7" w:rsidRPr="00853BA9" w14:paraId="7C0C1F3A" w14:textId="77777777" w:rsidTr="007C6CFE">
        <w:trPr>
          <w:trHeight w:val="300"/>
        </w:trPr>
        <w:tc>
          <w:tcPr>
            <w:tcW w:w="14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F21F7B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19E5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4E0B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Methotrexate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CC65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3000 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14B5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51AD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15</w:t>
            </w:r>
          </w:p>
        </w:tc>
      </w:tr>
      <w:tr w:rsidR="00853BA9" w:rsidRPr="00853BA9" w14:paraId="207D16A1" w14:textId="77777777" w:rsidTr="007C6CFE">
        <w:trPr>
          <w:trHeight w:val="300"/>
        </w:trPr>
        <w:tc>
          <w:tcPr>
            <w:tcW w:w="14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816FBE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CB25FD" w14:textId="2B6C153A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IVAC-R</w:t>
            </w:r>
            <w:r w:rsidR="00497BB0" w:rsidRPr="00651E2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C41F0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for</w:t>
            </w:r>
            <w:r w:rsidR="00EC41F0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97BB0" w:rsidRPr="00651E2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cycle 2,4,6</w:t>
            </w:r>
            <w:r w:rsidR="009B5BC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,8</w:t>
            </w:r>
          </w:p>
        </w:tc>
      </w:tr>
      <w:tr w:rsidR="009B5BC7" w:rsidRPr="00853BA9" w14:paraId="6F800D6F" w14:textId="77777777" w:rsidTr="007C6CFE">
        <w:trPr>
          <w:trHeight w:val="300"/>
        </w:trPr>
        <w:tc>
          <w:tcPr>
            <w:tcW w:w="14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9D9EF6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6F9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51E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Rituximab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4CF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375 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2442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C11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0</w:t>
            </w:r>
          </w:p>
        </w:tc>
      </w:tr>
      <w:tr w:rsidR="00EC41F0" w:rsidRPr="00853BA9" w14:paraId="32DF69C4" w14:textId="77777777" w:rsidTr="007C6CFE">
        <w:trPr>
          <w:trHeight w:val="300"/>
        </w:trPr>
        <w:tc>
          <w:tcPr>
            <w:tcW w:w="14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E90595B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BF9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783D5C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Ifosfamide</w:t>
            </w:r>
            <w:proofErr w:type="spellEnd"/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AD3B23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1500 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C2939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2A5EF71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1-5</w:t>
            </w:r>
          </w:p>
        </w:tc>
      </w:tr>
      <w:tr w:rsidR="009B5BC7" w:rsidRPr="00853BA9" w14:paraId="2EA74A3D" w14:textId="77777777" w:rsidTr="007C6CFE">
        <w:trPr>
          <w:trHeight w:val="300"/>
        </w:trPr>
        <w:tc>
          <w:tcPr>
            <w:tcW w:w="14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FE94206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A509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47B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Etoposide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7A90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60 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CCA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743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1-5</w:t>
            </w:r>
          </w:p>
        </w:tc>
      </w:tr>
      <w:tr w:rsidR="00EC41F0" w:rsidRPr="00853BA9" w14:paraId="3505B31D" w14:textId="77777777" w:rsidTr="007C6CFE">
        <w:trPr>
          <w:trHeight w:val="300"/>
        </w:trPr>
        <w:tc>
          <w:tcPr>
            <w:tcW w:w="1491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2D7C639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C5E2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15227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Cytarabine (Ara-C)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D8D5D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2000 mg/m2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90C7C3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E4C6D30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 &amp; 2, q12h.</w:t>
            </w:r>
          </w:p>
        </w:tc>
      </w:tr>
      <w:tr w:rsidR="00853BA9" w:rsidRPr="00853BA9" w14:paraId="0DC961C4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52FD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GDP-R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D9F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Rituximab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F123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375 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90B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EE36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0</w:t>
            </w:r>
          </w:p>
        </w:tc>
      </w:tr>
      <w:tr w:rsidR="00EC41F0" w:rsidRPr="00853BA9" w14:paraId="589E235D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84F02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(21days/cycle)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BBB90D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Gemcitabine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B6D97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1000mg/m2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C1FF2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6743BB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 and 8</w:t>
            </w:r>
          </w:p>
        </w:tc>
      </w:tr>
      <w:tr w:rsidR="00853BA9" w:rsidRPr="00853BA9" w14:paraId="16A6D994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F9D19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9AA7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Dexamethasone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D8F3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40mg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CBC7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IV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618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1-4</w:t>
            </w:r>
          </w:p>
        </w:tc>
      </w:tr>
      <w:tr w:rsidR="00EC41F0" w:rsidRPr="00853BA9" w14:paraId="5ACDFF09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9F5D291" w14:textId="020A568F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9BC950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Cisplatin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86C43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75mg/m2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22A775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7F0AC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</w:t>
            </w:r>
          </w:p>
        </w:tc>
      </w:tr>
      <w:tr w:rsidR="00853BA9" w:rsidRPr="00853BA9" w14:paraId="2B65763E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DEEB0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CHP-BV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976D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Brentuximab </w:t>
            </w:r>
            <w:proofErr w:type="spellStart"/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Vedotin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00F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1.8 mg/kg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0CA9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5097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0</w:t>
            </w:r>
          </w:p>
        </w:tc>
      </w:tr>
      <w:tr w:rsidR="00EC41F0" w:rsidRPr="00853BA9" w14:paraId="64B5D5F1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5FAA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(21days/cycle)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1D68C7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Cyclophosphamide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49763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750 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498A67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infusion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4F6A82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</w:t>
            </w:r>
          </w:p>
        </w:tc>
      </w:tr>
      <w:tr w:rsidR="00853BA9" w:rsidRPr="00853BA9" w14:paraId="4037007B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D5ACA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C1DC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Hydroxydaunorubicin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03E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50 mg/m2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1C1E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IV bolus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8004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</w:t>
            </w:r>
          </w:p>
        </w:tc>
      </w:tr>
      <w:tr w:rsidR="00EC41F0" w:rsidRPr="00853BA9" w14:paraId="5F18D5C1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1A3F29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F5BE85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Prednisone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9AB7C0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90mg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882CDF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PO </w:t>
            </w:r>
            <w:proofErr w:type="spellStart"/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qd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2E44F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Day 1-5</w:t>
            </w:r>
          </w:p>
        </w:tc>
      </w:tr>
      <w:tr w:rsidR="00EC41F0" w:rsidRPr="00853BA9" w14:paraId="681FCBEE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D2A06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Ibrutinib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D20B03" w14:textId="77777777" w:rsidR="00853BA9" w:rsidRPr="00853BA9" w:rsidRDefault="00853BA9" w:rsidP="00853BA9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Ibrutinib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FD3BF7" w14:textId="77777777" w:rsidR="00853BA9" w:rsidRPr="00853BA9" w:rsidRDefault="00853BA9" w:rsidP="00853BA9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420mg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F276AD" w14:textId="77777777" w:rsidR="00853BA9" w:rsidRPr="00853BA9" w:rsidRDefault="00853BA9" w:rsidP="00853BA9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PO </w:t>
            </w:r>
            <w:proofErr w:type="spellStart"/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qd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BFC61B" w14:textId="77777777" w:rsidR="00853BA9" w:rsidRPr="00853BA9" w:rsidRDefault="00853BA9" w:rsidP="00853BA9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Daily</w:t>
            </w:r>
          </w:p>
        </w:tc>
      </w:tr>
      <w:tr w:rsidR="00853BA9" w:rsidRPr="00853BA9" w14:paraId="6ACA438C" w14:textId="77777777" w:rsidTr="007C6CFE">
        <w:trPr>
          <w:trHeight w:val="300"/>
        </w:trPr>
        <w:tc>
          <w:tcPr>
            <w:tcW w:w="14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DF464D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853BA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(Daily)</w:t>
            </w: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E98AD7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243C8F6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D813C38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1EFE253" w14:textId="77777777" w:rsidR="00853BA9" w:rsidRPr="00853BA9" w:rsidRDefault="00853BA9" w:rsidP="00853BA9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3B2831C1" w14:textId="77777777" w:rsidR="00037EAA" w:rsidRDefault="00643420"/>
    <w:sectPr w:rsidR="00037EA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3D655" w14:textId="77777777" w:rsidR="00EB7CB9" w:rsidRDefault="00EB7CB9" w:rsidP="00B849DE">
      <w:pPr>
        <w:spacing w:after="0" w:line="240" w:lineRule="auto"/>
      </w:pPr>
      <w:r>
        <w:separator/>
      </w:r>
    </w:p>
  </w:endnote>
  <w:endnote w:type="continuationSeparator" w:id="0">
    <w:p w14:paraId="600AF6E3" w14:textId="77777777" w:rsidR="00EB7CB9" w:rsidRDefault="00EB7CB9" w:rsidP="00B84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3FDC0" w14:textId="77777777" w:rsidR="00EB7CB9" w:rsidRDefault="00EB7CB9" w:rsidP="00B849DE">
      <w:pPr>
        <w:spacing w:after="0" w:line="240" w:lineRule="auto"/>
      </w:pPr>
      <w:r>
        <w:separator/>
      </w:r>
    </w:p>
  </w:footnote>
  <w:footnote w:type="continuationSeparator" w:id="0">
    <w:p w14:paraId="34B15D00" w14:textId="77777777" w:rsidR="00EB7CB9" w:rsidRDefault="00EB7CB9" w:rsidP="00B84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6414F4"/>
    <w:multiLevelType w:val="hybridMultilevel"/>
    <w:tmpl w:val="0F9C1F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c3MjY0NzY3MDGwNDFV0lEKTi0uzszPAykwrQUA8ZMNcSwAAAA="/>
  </w:docVars>
  <w:rsids>
    <w:rsidRoot w:val="00095C2B"/>
    <w:rsid w:val="0001061C"/>
    <w:rsid w:val="00065599"/>
    <w:rsid w:val="00095C2B"/>
    <w:rsid w:val="001034AA"/>
    <w:rsid w:val="001272AA"/>
    <w:rsid w:val="00190402"/>
    <w:rsid w:val="001A7713"/>
    <w:rsid w:val="001F7B78"/>
    <w:rsid w:val="0022646D"/>
    <w:rsid w:val="002814D4"/>
    <w:rsid w:val="00300286"/>
    <w:rsid w:val="00307250"/>
    <w:rsid w:val="00315268"/>
    <w:rsid w:val="003B6719"/>
    <w:rsid w:val="00436913"/>
    <w:rsid w:val="00465A1F"/>
    <w:rsid w:val="00492261"/>
    <w:rsid w:val="00497BB0"/>
    <w:rsid w:val="004A4D7A"/>
    <w:rsid w:val="004A5CFA"/>
    <w:rsid w:val="005370EA"/>
    <w:rsid w:val="005A201B"/>
    <w:rsid w:val="005C23E8"/>
    <w:rsid w:val="005C774F"/>
    <w:rsid w:val="00643420"/>
    <w:rsid w:val="00643BCD"/>
    <w:rsid w:val="00651E25"/>
    <w:rsid w:val="006770D7"/>
    <w:rsid w:val="006845B5"/>
    <w:rsid w:val="006C6BF7"/>
    <w:rsid w:val="006D473A"/>
    <w:rsid w:val="006E2F22"/>
    <w:rsid w:val="00796A82"/>
    <w:rsid w:val="007C6CFE"/>
    <w:rsid w:val="007E2293"/>
    <w:rsid w:val="007F692E"/>
    <w:rsid w:val="00853BA9"/>
    <w:rsid w:val="008864F5"/>
    <w:rsid w:val="00896D61"/>
    <w:rsid w:val="008C342F"/>
    <w:rsid w:val="009438D3"/>
    <w:rsid w:val="009677FA"/>
    <w:rsid w:val="00973754"/>
    <w:rsid w:val="009A54EE"/>
    <w:rsid w:val="009B5BC7"/>
    <w:rsid w:val="009E10D9"/>
    <w:rsid w:val="00AC4F53"/>
    <w:rsid w:val="00AF1382"/>
    <w:rsid w:val="00B63185"/>
    <w:rsid w:val="00B76779"/>
    <w:rsid w:val="00B849DE"/>
    <w:rsid w:val="00BD7938"/>
    <w:rsid w:val="00C044E5"/>
    <w:rsid w:val="00C41B32"/>
    <w:rsid w:val="00C9210C"/>
    <w:rsid w:val="00CA0005"/>
    <w:rsid w:val="00CD798E"/>
    <w:rsid w:val="00CE7C40"/>
    <w:rsid w:val="00D43488"/>
    <w:rsid w:val="00DF643B"/>
    <w:rsid w:val="00E15DA4"/>
    <w:rsid w:val="00E619FA"/>
    <w:rsid w:val="00EA6B02"/>
    <w:rsid w:val="00EB7CB9"/>
    <w:rsid w:val="00EC41F0"/>
    <w:rsid w:val="00ED3C43"/>
    <w:rsid w:val="00EF2886"/>
    <w:rsid w:val="00F359EB"/>
    <w:rsid w:val="00F8353D"/>
    <w:rsid w:val="00F85AE7"/>
    <w:rsid w:val="00FC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32E950D"/>
  <w15:chartTrackingRefBased/>
  <w15:docId w15:val="{F0678B7F-F7B5-45A2-8648-CA217482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9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B849DE"/>
  </w:style>
  <w:style w:type="paragraph" w:styleId="a5">
    <w:name w:val="footer"/>
    <w:basedOn w:val="a"/>
    <w:link w:val="a6"/>
    <w:uiPriority w:val="99"/>
    <w:unhideWhenUsed/>
    <w:rsid w:val="00B849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B849DE"/>
  </w:style>
  <w:style w:type="paragraph" w:styleId="a7">
    <w:name w:val="List Paragraph"/>
    <w:basedOn w:val="a"/>
    <w:uiPriority w:val="34"/>
    <w:qFormat/>
    <w:rsid w:val="00CE7C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 YUAN</dc:creator>
  <cp:keywords/>
  <dc:description/>
  <cp:lastModifiedBy>Hui YUAN</cp:lastModifiedBy>
  <cp:revision>3</cp:revision>
  <dcterms:created xsi:type="dcterms:W3CDTF">2021-03-08T17:03:00Z</dcterms:created>
  <dcterms:modified xsi:type="dcterms:W3CDTF">2021-03-08T17:03:00Z</dcterms:modified>
</cp:coreProperties>
</file>